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CC" w:rsidRPr="00C17DCC" w:rsidRDefault="00C17DCC" w:rsidP="00C17DCC">
      <w:pPr>
        <w:spacing w:line="276" w:lineRule="auto"/>
        <w:ind w:left="0" w:firstLine="0"/>
        <w:jc w:val="center"/>
        <w:rPr>
          <w:rFonts w:ascii="Times New Roman" w:eastAsia="Times New Roman" w:hAnsi="Times New Roman" w:cs="Times New Roman"/>
          <w:sz w:val="24"/>
          <w:szCs w:val="24"/>
          <w:lang w:eastAsia="pl-PL"/>
        </w:rPr>
      </w:pPr>
      <w:r w:rsidRPr="00C17DCC">
        <w:rPr>
          <w:rFonts w:ascii="Times New Roman" w:eastAsia="Times New Roman" w:hAnsi="Times New Roman" w:cs="Times New Roman"/>
          <w:sz w:val="24"/>
          <w:szCs w:val="24"/>
          <w:lang w:eastAsia="pl-PL"/>
        </w:rPr>
        <w:t>OGŁOSZENIE O UDZIELENIU ZAMÓWIENIA - Usługi</w:t>
      </w:r>
    </w:p>
    <w:p w:rsidR="00C17DCC" w:rsidRPr="00C17DCC" w:rsidRDefault="00C17DCC" w:rsidP="00C17DCC">
      <w:pPr>
        <w:spacing w:line="276" w:lineRule="auto"/>
        <w:ind w:left="0" w:firstLine="0"/>
        <w:rPr>
          <w:rFonts w:ascii="Times New Roman" w:eastAsia="Times New Roman" w:hAnsi="Times New Roman" w:cs="Times New Roman"/>
          <w:sz w:val="24"/>
          <w:szCs w:val="24"/>
          <w:lang w:eastAsia="pl-PL"/>
        </w:rPr>
      </w:pPr>
      <w:r w:rsidRPr="00C17DCC">
        <w:rPr>
          <w:rFonts w:ascii="Times New Roman" w:eastAsia="Times New Roman" w:hAnsi="Times New Roman" w:cs="Times New Roman"/>
          <w:b/>
          <w:bCs/>
          <w:sz w:val="24"/>
          <w:szCs w:val="24"/>
          <w:lang w:eastAsia="pl-PL"/>
        </w:rPr>
        <w:t>Solec nad Wisłą: Odbiór i zagospodarowanie odpadów komunalnych od właścicieli nieruchomości zamieszkałych z gminy Solec nad Wisłą</w:t>
      </w:r>
      <w:r w:rsidRPr="00C17DCC">
        <w:rPr>
          <w:rFonts w:ascii="Times New Roman" w:eastAsia="Times New Roman" w:hAnsi="Times New Roman" w:cs="Times New Roman"/>
          <w:sz w:val="24"/>
          <w:szCs w:val="24"/>
          <w:lang w:eastAsia="pl-PL"/>
        </w:rPr>
        <w:br/>
      </w:r>
      <w:r w:rsidRPr="00C17DCC">
        <w:rPr>
          <w:rFonts w:ascii="Times New Roman" w:eastAsia="Times New Roman" w:hAnsi="Times New Roman" w:cs="Times New Roman"/>
          <w:b/>
          <w:bCs/>
          <w:sz w:val="24"/>
          <w:szCs w:val="24"/>
          <w:lang w:eastAsia="pl-PL"/>
        </w:rPr>
        <w:t>Numer ogłoszenia: 229852 - 2013; data zamieszczenia: 14.06.2013</w:t>
      </w:r>
      <w:r w:rsidRPr="00C17DCC">
        <w:rPr>
          <w:rFonts w:ascii="Times New Roman" w:eastAsia="Times New Roman" w:hAnsi="Times New Roman" w:cs="Times New Roman"/>
          <w:sz w:val="24"/>
          <w:szCs w:val="24"/>
          <w:lang w:eastAsia="pl-PL"/>
        </w:rPr>
        <w:br/>
      </w:r>
    </w:p>
    <w:p w:rsidR="00C17DCC" w:rsidRPr="00C17DCC" w:rsidRDefault="00C17DCC" w:rsidP="00C17DCC">
      <w:pPr>
        <w:spacing w:line="276" w:lineRule="auto"/>
        <w:ind w:left="0" w:firstLine="0"/>
        <w:rPr>
          <w:rFonts w:ascii="Times New Roman" w:eastAsia="Times New Roman" w:hAnsi="Times New Roman" w:cs="Times New Roman"/>
          <w:sz w:val="24"/>
          <w:szCs w:val="24"/>
          <w:lang w:eastAsia="pl-PL"/>
        </w:rPr>
      </w:pPr>
      <w:r w:rsidRPr="00C17DCC">
        <w:rPr>
          <w:rFonts w:ascii="Times New Roman" w:eastAsia="Times New Roman" w:hAnsi="Times New Roman" w:cs="Times New Roman"/>
          <w:b/>
          <w:bCs/>
          <w:sz w:val="24"/>
          <w:szCs w:val="24"/>
          <w:lang w:eastAsia="pl-PL"/>
        </w:rPr>
        <w:t>Zamieszczanie ogłoszenia:</w:t>
      </w:r>
      <w:r w:rsidRPr="00C17DCC">
        <w:rPr>
          <w:rFonts w:ascii="Times New Roman" w:eastAsia="Times New Roman" w:hAnsi="Times New Roman" w:cs="Times New Roman"/>
          <w:sz w:val="24"/>
          <w:szCs w:val="24"/>
          <w:lang w:eastAsia="pl-PL"/>
        </w:rPr>
        <w:t xml:space="preserve"> obowiązkowe.</w:t>
      </w:r>
    </w:p>
    <w:p w:rsidR="00C17DCC" w:rsidRPr="00C17DCC" w:rsidRDefault="00C17DCC" w:rsidP="00C17DCC">
      <w:pPr>
        <w:spacing w:line="276" w:lineRule="auto"/>
        <w:ind w:left="0" w:firstLine="0"/>
        <w:rPr>
          <w:rFonts w:ascii="Times New Roman" w:eastAsia="Times New Roman" w:hAnsi="Times New Roman" w:cs="Times New Roman"/>
          <w:sz w:val="24"/>
          <w:szCs w:val="24"/>
          <w:lang w:eastAsia="pl-PL"/>
        </w:rPr>
      </w:pPr>
      <w:r w:rsidRPr="00C17DCC">
        <w:rPr>
          <w:rFonts w:ascii="Times New Roman" w:eastAsia="Times New Roman" w:hAnsi="Times New Roman" w:cs="Times New Roman"/>
          <w:b/>
          <w:bCs/>
          <w:sz w:val="24"/>
          <w:szCs w:val="24"/>
          <w:lang w:eastAsia="pl-PL"/>
        </w:rPr>
        <w:t>Ogłoszenie dotyczy:</w:t>
      </w:r>
      <w:r w:rsidRPr="00C17DCC">
        <w:rPr>
          <w:rFonts w:ascii="Times New Roman" w:eastAsia="Times New Roman" w:hAnsi="Times New Roman" w:cs="Times New Roman"/>
          <w:sz w:val="24"/>
          <w:szCs w:val="24"/>
          <w:lang w:eastAsia="pl-PL"/>
        </w:rPr>
        <w:t xml:space="preserve"> zamówienia publicznego.</w:t>
      </w:r>
    </w:p>
    <w:p w:rsidR="00C17DCC" w:rsidRPr="00C17DCC" w:rsidRDefault="00C17DCC" w:rsidP="00C17DCC">
      <w:pPr>
        <w:spacing w:line="276" w:lineRule="auto"/>
        <w:ind w:left="0" w:firstLine="0"/>
        <w:rPr>
          <w:rFonts w:ascii="Times New Roman" w:eastAsia="Times New Roman" w:hAnsi="Times New Roman" w:cs="Times New Roman"/>
          <w:sz w:val="24"/>
          <w:szCs w:val="24"/>
          <w:lang w:eastAsia="pl-PL"/>
        </w:rPr>
      </w:pPr>
      <w:r w:rsidRPr="00C17DCC">
        <w:rPr>
          <w:rFonts w:ascii="Times New Roman" w:eastAsia="Times New Roman" w:hAnsi="Times New Roman" w:cs="Times New Roman"/>
          <w:b/>
          <w:bCs/>
          <w:sz w:val="24"/>
          <w:szCs w:val="24"/>
          <w:lang w:eastAsia="pl-PL"/>
        </w:rPr>
        <w:t>Czy zamówienie było przedmiotem ogłoszenia w Biuletynie Zamówień Publicznych:</w:t>
      </w:r>
      <w:r w:rsidRPr="00C17DCC">
        <w:rPr>
          <w:rFonts w:ascii="Times New Roman" w:eastAsia="Times New Roman" w:hAnsi="Times New Roman" w:cs="Times New Roman"/>
          <w:sz w:val="24"/>
          <w:szCs w:val="24"/>
          <w:lang w:eastAsia="pl-PL"/>
        </w:rPr>
        <w:t xml:space="preserve"> tak, numer ogłoszenia w BZP: 166512 - 2013r.</w:t>
      </w:r>
    </w:p>
    <w:p w:rsidR="00C17DCC" w:rsidRPr="00C17DCC" w:rsidRDefault="00C17DCC" w:rsidP="00C17DCC">
      <w:pPr>
        <w:spacing w:line="276" w:lineRule="auto"/>
        <w:ind w:left="0" w:firstLine="0"/>
        <w:rPr>
          <w:rFonts w:ascii="Times New Roman" w:eastAsia="Times New Roman" w:hAnsi="Times New Roman" w:cs="Times New Roman"/>
          <w:sz w:val="24"/>
          <w:szCs w:val="24"/>
          <w:lang w:eastAsia="pl-PL"/>
        </w:rPr>
      </w:pPr>
      <w:r w:rsidRPr="00C17DCC">
        <w:rPr>
          <w:rFonts w:ascii="Times New Roman" w:eastAsia="Times New Roman" w:hAnsi="Times New Roman" w:cs="Times New Roman"/>
          <w:b/>
          <w:bCs/>
          <w:sz w:val="24"/>
          <w:szCs w:val="24"/>
          <w:lang w:eastAsia="pl-PL"/>
        </w:rPr>
        <w:t>Czy w Biuletynie Zamówień Publicznych zostało zamieszczone ogłoszenie o zmianie ogłoszenia:</w:t>
      </w:r>
      <w:r w:rsidRPr="00C17DCC">
        <w:rPr>
          <w:rFonts w:ascii="Times New Roman" w:eastAsia="Times New Roman" w:hAnsi="Times New Roman" w:cs="Times New Roman"/>
          <w:sz w:val="24"/>
          <w:szCs w:val="24"/>
          <w:lang w:eastAsia="pl-PL"/>
        </w:rPr>
        <w:t xml:space="preserve"> nie.</w:t>
      </w:r>
    </w:p>
    <w:p w:rsidR="00C17DCC" w:rsidRPr="00C17DCC" w:rsidRDefault="00C17DCC" w:rsidP="00C17DCC">
      <w:pPr>
        <w:spacing w:line="276" w:lineRule="auto"/>
        <w:ind w:left="0" w:firstLine="0"/>
        <w:rPr>
          <w:rFonts w:ascii="Times New Roman" w:eastAsia="Times New Roman" w:hAnsi="Times New Roman" w:cs="Times New Roman"/>
          <w:sz w:val="24"/>
          <w:szCs w:val="24"/>
          <w:lang w:eastAsia="pl-PL"/>
        </w:rPr>
      </w:pPr>
      <w:r w:rsidRPr="00C17DCC">
        <w:rPr>
          <w:rFonts w:ascii="Times New Roman" w:eastAsia="Times New Roman" w:hAnsi="Times New Roman" w:cs="Times New Roman"/>
          <w:sz w:val="24"/>
          <w:szCs w:val="24"/>
          <w:lang w:eastAsia="pl-PL"/>
        </w:rPr>
        <w:t>SEKCJA I: ZAMAWIAJĄCY</w:t>
      </w:r>
    </w:p>
    <w:p w:rsidR="00C17DCC" w:rsidRPr="00C17DCC" w:rsidRDefault="00C17DCC" w:rsidP="00C17DCC">
      <w:pPr>
        <w:spacing w:line="276" w:lineRule="auto"/>
        <w:ind w:left="0" w:firstLine="0"/>
        <w:rPr>
          <w:rFonts w:ascii="Times New Roman" w:eastAsia="Times New Roman" w:hAnsi="Times New Roman" w:cs="Times New Roman"/>
          <w:sz w:val="24"/>
          <w:szCs w:val="24"/>
          <w:lang w:eastAsia="pl-PL"/>
        </w:rPr>
      </w:pPr>
      <w:r w:rsidRPr="00C17DCC">
        <w:rPr>
          <w:rFonts w:ascii="Times New Roman" w:eastAsia="Times New Roman" w:hAnsi="Times New Roman" w:cs="Times New Roman"/>
          <w:b/>
          <w:bCs/>
          <w:sz w:val="24"/>
          <w:szCs w:val="24"/>
          <w:lang w:eastAsia="pl-PL"/>
        </w:rPr>
        <w:t>I. 1) NAZWA I ADRES:</w:t>
      </w:r>
      <w:r w:rsidRPr="00C17DCC">
        <w:rPr>
          <w:rFonts w:ascii="Times New Roman" w:eastAsia="Times New Roman" w:hAnsi="Times New Roman" w:cs="Times New Roman"/>
          <w:sz w:val="24"/>
          <w:szCs w:val="24"/>
          <w:lang w:eastAsia="pl-PL"/>
        </w:rPr>
        <w:t xml:space="preserve"> Urząd Gminy w Solcu nad Wisłą, ul. Rynek 1, 27-320 Solec nad Wisłą, woj. mazowieckie, tel. 048 3761266, 3761257, faks 048 3761266.</w:t>
      </w:r>
    </w:p>
    <w:p w:rsidR="00C17DCC" w:rsidRPr="00C17DCC" w:rsidRDefault="00C17DCC" w:rsidP="00C17DCC">
      <w:pPr>
        <w:spacing w:line="276" w:lineRule="auto"/>
        <w:ind w:left="0" w:firstLine="0"/>
        <w:rPr>
          <w:rFonts w:ascii="Times New Roman" w:eastAsia="Times New Roman" w:hAnsi="Times New Roman" w:cs="Times New Roman"/>
          <w:sz w:val="24"/>
          <w:szCs w:val="24"/>
          <w:lang w:eastAsia="pl-PL"/>
        </w:rPr>
      </w:pPr>
      <w:r w:rsidRPr="00C17DCC">
        <w:rPr>
          <w:rFonts w:ascii="Times New Roman" w:eastAsia="Times New Roman" w:hAnsi="Times New Roman" w:cs="Times New Roman"/>
          <w:b/>
          <w:bCs/>
          <w:sz w:val="24"/>
          <w:szCs w:val="24"/>
          <w:lang w:eastAsia="pl-PL"/>
        </w:rPr>
        <w:t>I. 2) RODZAJ ZAMAWIAJĄCEGO:</w:t>
      </w:r>
      <w:r w:rsidRPr="00C17DCC">
        <w:rPr>
          <w:rFonts w:ascii="Times New Roman" w:eastAsia="Times New Roman" w:hAnsi="Times New Roman" w:cs="Times New Roman"/>
          <w:sz w:val="24"/>
          <w:szCs w:val="24"/>
          <w:lang w:eastAsia="pl-PL"/>
        </w:rPr>
        <w:t xml:space="preserve"> Administracja samorządowa.</w:t>
      </w:r>
    </w:p>
    <w:p w:rsidR="00C17DCC" w:rsidRPr="00C17DCC" w:rsidRDefault="00C17DCC" w:rsidP="00C17DCC">
      <w:pPr>
        <w:spacing w:line="276" w:lineRule="auto"/>
        <w:ind w:left="0" w:firstLine="0"/>
        <w:rPr>
          <w:rFonts w:ascii="Times New Roman" w:eastAsia="Times New Roman" w:hAnsi="Times New Roman" w:cs="Times New Roman"/>
          <w:sz w:val="24"/>
          <w:szCs w:val="24"/>
          <w:lang w:eastAsia="pl-PL"/>
        </w:rPr>
      </w:pPr>
      <w:r w:rsidRPr="00C17DCC">
        <w:rPr>
          <w:rFonts w:ascii="Times New Roman" w:eastAsia="Times New Roman" w:hAnsi="Times New Roman" w:cs="Times New Roman"/>
          <w:sz w:val="24"/>
          <w:szCs w:val="24"/>
          <w:lang w:eastAsia="pl-PL"/>
        </w:rPr>
        <w:t>SEKCJA II: PRZEDMIOT ZAMÓWIENIA</w:t>
      </w:r>
    </w:p>
    <w:p w:rsidR="00C17DCC" w:rsidRPr="00C17DCC" w:rsidRDefault="00C17DCC" w:rsidP="00C17DCC">
      <w:pPr>
        <w:spacing w:line="276" w:lineRule="auto"/>
        <w:ind w:left="0" w:firstLine="0"/>
        <w:rPr>
          <w:rFonts w:ascii="Times New Roman" w:eastAsia="Times New Roman" w:hAnsi="Times New Roman" w:cs="Times New Roman"/>
          <w:sz w:val="24"/>
          <w:szCs w:val="24"/>
          <w:lang w:eastAsia="pl-PL"/>
        </w:rPr>
      </w:pPr>
      <w:r w:rsidRPr="00C17DCC">
        <w:rPr>
          <w:rFonts w:ascii="Times New Roman" w:eastAsia="Times New Roman" w:hAnsi="Times New Roman" w:cs="Times New Roman"/>
          <w:b/>
          <w:bCs/>
          <w:sz w:val="24"/>
          <w:szCs w:val="24"/>
          <w:lang w:eastAsia="pl-PL"/>
        </w:rPr>
        <w:t>II.1) Nazwa nadana zamówieniu przez zamawiającego:</w:t>
      </w:r>
      <w:r w:rsidRPr="00C17DCC">
        <w:rPr>
          <w:rFonts w:ascii="Times New Roman" w:eastAsia="Times New Roman" w:hAnsi="Times New Roman" w:cs="Times New Roman"/>
          <w:sz w:val="24"/>
          <w:szCs w:val="24"/>
          <w:lang w:eastAsia="pl-PL"/>
        </w:rPr>
        <w:t xml:space="preserve"> Odbiór i zagospodarowanie odpadów komunalnych od właścicieli nieruchomości zamieszkałych z gminy Solec nad Wisłą.</w:t>
      </w:r>
    </w:p>
    <w:p w:rsidR="00C17DCC" w:rsidRPr="00C17DCC" w:rsidRDefault="00C17DCC" w:rsidP="00C17DCC">
      <w:pPr>
        <w:spacing w:line="276" w:lineRule="auto"/>
        <w:ind w:left="0" w:firstLine="0"/>
        <w:rPr>
          <w:rFonts w:ascii="Times New Roman" w:eastAsia="Times New Roman" w:hAnsi="Times New Roman" w:cs="Times New Roman"/>
          <w:sz w:val="24"/>
          <w:szCs w:val="24"/>
          <w:lang w:eastAsia="pl-PL"/>
        </w:rPr>
      </w:pPr>
      <w:r w:rsidRPr="00C17DCC">
        <w:rPr>
          <w:rFonts w:ascii="Times New Roman" w:eastAsia="Times New Roman" w:hAnsi="Times New Roman" w:cs="Times New Roman"/>
          <w:b/>
          <w:bCs/>
          <w:sz w:val="24"/>
          <w:szCs w:val="24"/>
          <w:lang w:eastAsia="pl-PL"/>
        </w:rPr>
        <w:t>II.2) Rodzaj zamówienia:</w:t>
      </w:r>
      <w:r w:rsidRPr="00C17DCC">
        <w:rPr>
          <w:rFonts w:ascii="Times New Roman" w:eastAsia="Times New Roman" w:hAnsi="Times New Roman" w:cs="Times New Roman"/>
          <w:sz w:val="24"/>
          <w:szCs w:val="24"/>
          <w:lang w:eastAsia="pl-PL"/>
        </w:rPr>
        <w:t xml:space="preserve"> Usługi.</w:t>
      </w:r>
    </w:p>
    <w:p w:rsidR="00C17DCC" w:rsidRPr="00C17DCC" w:rsidRDefault="00C17DCC" w:rsidP="00C17DCC">
      <w:pPr>
        <w:spacing w:line="276" w:lineRule="auto"/>
        <w:ind w:left="0" w:firstLine="0"/>
        <w:rPr>
          <w:rFonts w:ascii="Times New Roman" w:eastAsia="Times New Roman" w:hAnsi="Times New Roman" w:cs="Times New Roman"/>
          <w:sz w:val="24"/>
          <w:szCs w:val="24"/>
          <w:lang w:eastAsia="pl-PL"/>
        </w:rPr>
      </w:pPr>
      <w:r w:rsidRPr="00C17DCC">
        <w:rPr>
          <w:rFonts w:ascii="Times New Roman" w:eastAsia="Times New Roman" w:hAnsi="Times New Roman" w:cs="Times New Roman"/>
          <w:b/>
          <w:bCs/>
          <w:sz w:val="24"/>
          <w:szCs w:val="24"/>
          <w:lang w:eastAsia="pl-PL"/>
        </w:rPr>
        <w:t>II.3) Określenie przedmiotu zamówienia:</w:t>
      </w:r>
      <w:r w:rsidRPr="00C17DCC">
        <w:rPr>
          <w:rFonts w:ascii="Times New Roman" w:eastAsia="Times New Roman" w:hAnsi="Times New Roman" w:cs="Times New Roman"/>
          <w:sz w:val="24"/>
          <w:szCs w:val="24"/>
          <w:lang w:eastAsia="pl-PL"/>
        </w:rPr>
        <w:t xml:space="preserve"> Przedmiotem zamówienia jest odbieranie i zagospodarowanie wskazanych w opisie zamówienia rodzajów odpadów komunalnych od właścicieli nieruchomości zamieszkałych z gminy Solec nad Wisłą. Oferty nie zawierające pełnego zakresu przedmiotu zamówienia zostaną odrzucone. Charakterystyka gminy Solec nad Wisłą Powierzchnia gminy wynosi 12 983 ha. Liczba mieszkańców gminy - stan na 31 marca 2013 r.: 5.578 osób. Ludność w poprzednich latach: 31.12.2010: 5.780, 31.12.2011: 5.702, 31.12.2011: 5.620 Dane zawierają liczbę osób zameldowanych na pobyt stały i czasowy, wg danych z ewidencji ludności Urzędu Gminy w Solcu nad Wisłą Orientacyjna liczba gospodarstw domowych : 1545 Ilość wytwarzanych odpadów w gminie: 2010 r. selektywnie (w punktach wyznaczonych w sołectwach) : 29,13 Mg, niesegregowane: 360,80 Mg 2011 r. selektywnie (w punktach wyznaczonych w sołectwach) : 31,96 Mg, niesegregowane : 340,0 Mg 2012 r. selektywnie (w punktach wyznaczonych w sołectwach) : 42,37 Mg, niesegregowane : 336,73 Mg Szczegółowy opis przedmiotu zamówienia Przedmiotem zamówienia jest odbiór i zagospodarowanie odpadów komunalnych od właścicieli nieruchomości zamieszkałych z gminy Solec nad Wisłą z następujących sołectw: Boiska, Boiska Kolonia, Dziurków, Kłudzie, Kolonia Nadwiślańska, Pawłowice, Przedmieście Bliższe, Przedmieście Dalsze, Solec nad Wisłą, Kępa </w:t>
      </w:r>
      <w:proofErr w:type="spellStart"/>
      <w:r w:rsidRPr="00C17DCC">
        <w:rPr>
          <w:rFonts w:ascii="Times New Roman" w:eastAsia="Times New Roman" w:hAnsi="Times New Roman" w:cs="Times New Roman"/>
          <w:sz w:val="24"/>
          <w:szCs w:val="24"/>
          <w:lang w:eastAsia="pl-PL"/>
        </w:rPr>
        <w:t>Piotrowińska</w:t>
      </w:r>
      <w:proofErr w:type="spellEnd"/>
      <w:r w:rsidRPr="00C17DCC">
        <w:rPr>
          <w:rFonts w:ascii="Times New Roman" w:eastAsia="Times New Roman" w:hAnsi="Times New Roman" w:cs="Times New Roman"/>
          <w:sz w:val="24"/>
          <w:szCs w:val="24"/>
          <w:lang w:eastAsia="pl-PL"/>
        </w:rPr>
        <w:t xml:space="preserve">, Kalinówek Sadkowice </w:t>
      </w:r>
      <w:proofErr w:type="spellStart"/>
      <w:r w:rsidRPr="00C17DCC">
        <w:rPr>
          <w:rFonts w:ascii="Times New Roman" w:eastAsia="Times New Roman" w:hAnsi="Times New Roman" w:cs="Times New Roman"/>
          <w:sz w:val="24"/>
          <w:szCs w:val="24"/>
          <w:lang w:eastAsia="pl-PL"/>
        </w:rPr>
        <w:t>Sadkowice</w:t>
      </w:r>
      <w:proofErr w:type="spellEnd"/>
      <w:r w:rsidRPr="00C17DCC">
        <w:rPr>
          <w:rFonts w:ascii="Times New Roman" w:eastAsia="Times New Roman" w:hAnsi="Times New Roman" w:cs="Times New Roman"/>
          <w:sz w:val="24"/>
          <w:szCs w:val="24"/>
          <w:lang w:eastAsia="pl-PL"/>
        </w:rPr>
        <w:t xml:space="preserve">, Kolonia Wola Pawłowska, </w:t>
      </w:r>
      <w:proofErr w:type="spellStart"/>
      <w:r w:rsidRPr="00C17DCC">
        <w:rPr>
          <w:rFonts w:ascii="Times New Roman" w:eastAsia="Times New Roman" w:hAnsi="Times New Roman" w:cs="Times New Roman"/>
          <w:sz w:val="24"/>
          <w:szCs w:val="24"/>
          <w:lang w:eastAsia="pl-PL"/>
        </w:rPr>
        <w:t>Zemborzyn</w:t>
      </w:r>
      <w:proofErr w:type="spellEnd"/>
      <w:r w:rsidRPr="00C17DCC">
        <w:rPr>
          <w:rFonts w:ascii="Times New Roman" w:eastAsia="Times New Roman" w:hAnsi="Times New Roman" w:cs="Times New Roman"/>
          <w:sz w:val="24"/>
          <w:szCs w:val="24"/>
          <w:lang w:eastAsia="pl-PL"/>
        </w:rPr>
        <w:t xml:space="preserve"> Pierwszy, Słuszczyn, </w:t>
      </w:r>
      <w:proofErr w:type="spellStart"/>
      <w:r w:rsidRPr="00C17DCC">
        <w:rPr>
          <w:rFonts w:ascii="Times New Roman" w:eastAsia="Times New Roman" w:hAnsi="Times New Roman" w:cs="Times New Roman"/>
          <w:sz w:val="24"/>
          <w:szCs w:val="24"/>
          <w:lang w:eastAsia="pl-PL"/>
        </w:rPr>
        <w:t>Zemborzyn</w:t>
      </w:r>
      <w:proofErr w:type="spellEnd"/>
      <w:r w:rsidRPr="00C17DCC">
        <w:rPr>
          <w:rFonts w:ascii="Times New Roman" w:eastAsia="Times New Roman" w:hAnsi="Times New Roman" w:cs="Times New Roman"/>
          <w:sz w:val="24"/>
          <w:szCs w:val="24"/>
          <w:lang w:eastAsia="pl-PL"/>
        </w:rPr>
        <w:t xml:space="preserve"> Drugi, Las </w:t>
      </w:r>
      <w:proofErr w:type="spellStart"/>
      <w:r w:rsidRPr="00C17DCC">
        <w:rPr>
          <w:rFonts w:ascii="Times New Roman" w:eastAsia="Times New Roman" w:hAnsi="Times New Roman" w:cs="Times New Roman"/>
          <w:sz w:val="24"/>
          <w:szCs w:val="24"/>
          <w:lang w:eastAsia="pl-PL"/>
        </w:rPr>
        <w:t>Gliniański</w:t>
      </w:r>
      <w:proofErr w:type="spellEnd"/>
      <w:r w:rsidRPr="00C17DCC">
        <w:rPr>
          <w:rFonts w:ascii="Times New Roman" w:eastAsia="Times New Roman" w:hAnsi="Times New Roman" w:cs="Times New Roman"/>
          <w:sz w:val="24"/>
          <w:szCs w:val="24"/>
          <w:lang w:eastAsia="pl-PL"/>
        </w:rPr>
        <w:t xml:space="preserve">, Glina, Marianów, </w:t>
      </w:r>
      <w:proofErr w:type="spellStart"/>
      <w:r w:rsidRPr="00C17DCC">
        <w:rPr>
          <w:rFonts w:ascii="Times New Roman" w:eastAsia="Times New Roman" w:hAnsi="Times New Roman" w:cs="Times New Roman"/>
          <w:sz w:val="24"/>
          <w:szCs w:val="24"/>
          <w:lang w:eastAsia="pl-PL"/>
        </w:rPr>
        <w:t>Zemborzyn</w:t>
      </w:r>
      <w:proofErr w:type="spellEnd"/>
      <w:r w:rsidRPr="00C17DCC">
        <w:rPr>
          <w:rFonts w:ascii="Times New Roman" w:eastAsia="Times New Roman" w:hAnsi="Times New Roman" w:cs="Times New Roman"/>
          <w:sz w:val="24"/>
          <w:szCs w:val="24"/>
          <w:lang w:eastAsia="pl-PL"/>
        </w:rPr>
        <w:t xml:space="preserve"> Kolonia. Przedmiot zamówienia obejmuje odbiór wszystkich odpadów komunalnych gromadzonych w sposób selektywny jak i zmieszanych i ich unieszkodliwianie w instalacjach wskazanych w uchwale Sejmiku Województwa Mazowieckiego z dnia 22 października 2012 Nr 211-12 w sprawie uchwalenia Wojewódzkiego Planu Gospodarki Odpadami dla Mazowsza na lata 2012-2017 z uwzględnieniem lat 2018-2023 z załącznikami oraz uchwale Nr 212-12 w sprawie wykonania </w:t>
      </w:r>
      <w:r w:rsidRPr="00C17DCC">
        <w:rPr>
          <w:rFonts w:ascii="Times New Roman" w:eastAsia="Times New Roman" w:hAnsi="Times New Roman" w:cs="Times New Roman"/>
          <w:sz w:val="24"/>
          <w:szCs w:val="24"/>
          <w:lang w:eastAsia="pl-PL"/>
        </w:rPr>
        <w:lastRenderedPageBreak/>
        <w:t xml:space="preserve">Wojewódzkiego Planu Gospodarki Odpadami dla Mazowsza na lata 2012-2017 z uwzględnieniem lat 2018-2023. W przypadku gdy Sejmik Województwa Mazowieckiego rozszerzy i zatwierdzi nową listę instalacji regionalnych do obsługi Regionu Radomskiego lub wejdą w życie przepisy prawne regulujące inny sposób przekazywania odpadów do instalacji regionalnych, odebrane od właścicieli nieruchomości zmieszane odpady komunalne, odpady zielone oraz pozostałości z sortowania odpadów komunalnych będą mogły być przekazane do nowych Regionalnych Instalacji Przetwarzania Odpadów Komunalnych. Zmieszane odpady komunalne, odpady ulegające biodegradacji w tym zielone oraz pozostałości z sortowania, przeznaczone do składowania, należy przekazać do regionalnej instalacji przetwarzana odpadów komunalnych zgodnie z ww. przepisami. W gminie Solec nad Wisłą obowiązywać będzie system mieszany zbiórki odpadów komunalnych (worki i pojemniki) zmieszanych i segregowanych. Obowiązkiem Wykonawcy jest zaopatrzenie właścicieli nieruchomości w worki na zbieranie odpadów (w cenie oferty) oraz powinien stworzenie możliwości zakupu/wydzierżawienia pojemników w których będą gromadzone odpady za odrębną opłatą wnoszoną przez podmioty zainteresowane. Przedmiot zamówienia obejmuje: odbiór i zagospodarowanie niesegregowanych, zmieszanych odpadów komunalnych oraz pozostałości z segregowania 1 raz w miesiącu gromadzonych w następujący sposób : z gospodarstw domowych pojemnikach o pojemności 120 l oraz odbiór i zagospodarowanie segregowanych odpadów komunalnych 1 raz na kwartał gromadzonych w 4 rodzajach worków: NIEBIESKI - z przeznaczeniem na papier, tekturę ŻÓŁTY - z przeznaczeniem na tworzywa sztuczne, drobne metale, opakowania </w:t>
      </w:r>
      <w:proofErr w:type="spellStart"/>
      <w:r w:rsidRPr="00C17DCC">
        <w:rPr>
          <w:rFonts w:ascii="Times New Roman" w:eastAsia="Times New Roman" w:hAnsi="Times New Roman" w:cs="Times New Roman"/>
          <w:sz w:val="24"/>
          <w:szCs w:val="24"/>
          <w:lang w:eastAsia="pl-PL"/>
        </w:rPr>
        <w:t>wielomateriałowe</w:t>
      </w:r>
      <w:proofErr w:type="spellEnd"/>
      <w:r w:rsidRPr="00C17DCC">
        <w:rPr>
          <w:rFonts w:ascii="Times New Roman" w:eastAsia="Times New Roman" w:hAnsi="Times New Roman" w:cs="Times New Roman"/>
          <w:sz w:val="24"/>
          <w:szCs w:val="24"/>
          <w:lang w:eastAsia="pl-PL"/>
        </w:rPr>
        <w:t xml:space="preserve"> ZIELONY - z przeznaczeniem na szkło i opakowania szklane. BRĄZOWY - z przeznaczeniem na odpady ulegające biodegradacji, zielone. Przewidywaną ilość niezbędnych worków oraz charakterystykę określono poniżej. Wykonawca zobowiązany jest opracować szczegółowy harmonogram odbioru odpadów z podziałem na frakcje, który należy uzgodnić z pracownikiem Urzędu Gminy odpowiedzialnym za prowadzenie spraw gospodarki odpadami, wpisanym do umowy. Tworzy się punkt selektywnej zbiórki przy Zakładzie Usług Komunalnych w Solcu nad Wisłą przy Al. Kazimierza Wielkiego 5 Wykonawca zobowiązany będzie dostarczyć i ustawić w wyznaczonym punkcie pojemniki na : przeterminowane leki, chemikalia inne odpady niebezpieczne wydzielone ze strumienia odpadów komunalnych Pojemniki powinny posiadać zamknięcie uniemożliwiające otwarcie przez nieuprawnione osoby. Wykonane z trwałego materiału z umieszczonym napisem informującym o rodzaju odpadów. Wykonawca zobowiązany będzie w godzinach pracy Zakładu Usług Komunalnych monitorować stan zapełnienia pojemników i odbierać odpady w takiej częstotliwości, aby nie powodowało to przepełnienia tych pojemników, jednak nie rzadziej niż raz na kwartał. Do punktu selektywnej zbiórki będzie można przekazywać również odpady </w:t>
      </w:r>
      <w:proofErr w:type="spellStart"/>
      <w:r w:rsidRPr="00C17DCC">
        <w:rPr>
          <w:rFonts w:ascii="Times New Roman" w:eastAsia="Times New Roman" w:hAnsi="Times New Roman" w:cs="Times New Roman"/>
          <w:sz w:val="24"/>
          <w:szCs w:val="24"/>
          <w:lang w:eastAsia="pl-PL"/>
        </w:rPr>
        <w:t>wielkogabarytowe,opony</w:t>
      </w:r>
      <w:proofErr w:type="spellEnd"/>
      <w:r w:rsidRPr="00C17DCC">
        <w:rPr>
          <w:rFonts w:ascii="Times New Roman" w:eastAsia="Times New Roman" w:hAnsi="Times New Roman" w:cs="Times New Roman"/>
          <w:sz w:val="24"/>
          <w:szCs w:val="24"/>
          <w:lang w:eastAsia="pl-PL"/>
        </w:rPr>
        <w:t xml:space="preserve"> i odpady budowlane i rozbiórkowe w workach typu </w:t>
      </w:r>
      <w:proofErr w:type="spellStart"/>
      <w:r w:rsidRPr="00C17DCC">
        <w:rPr>
          <w:rFonts w:ascii="Times New Roman" w:eastAsia="Times New Roman" w:hAnsi="Times New Roman" w:cs="Times New Roman"/>
          <w:sz w:val="24"/>
          <w:szCs w:val="24"/>
          <w:lang w:eastAsia="pl-PL"/>
        </w:rPr>
        <w:t>big-bag</w:t>
      </w:r>
      <w:proofErr w:type="spellEnd"/>
      <w:r w:rsidRPr="00C17DCC">
        <w:rPr>
          <w:rFonts w:ascii="Times New Roman" w:eastAsia="Times New Roman" w:hAnsi="Times New Roman" w:cs="Times New Roman"/>
          <w:sz w:val="24"/>
          <w:szCs w:val="24"/>
          <w:lang w:eastAsia="pl-PL"/>
        </w:rPr>
        <w:t xml:space="preserve">. Odbiór tych odpadów z punktu selektywnej zbiórki będzie dokonywany na zgłoszenie zamawiającego. Dodatkowo odbiór odpadów wielkogabarytowych i opon będzie dokonywany bezpośrednio sprzed posesji (wystawka) raz na 6 miesięcy. Termin odbioru powyższych odpadów zostanie ustalony przez Zamawiającego z Wykonawcą i zapisany w harmonogramie na dany rok kalendarzowy. Charakterystyka worków do zbiórki odpadów komunalnych zmieszanych i segregowanych: materiał - folia LDPE, pojemność - 120 l grubość co najmniej 120 mikronów. Przewidywana Liczba worków do selektywnej zbiórki odpadów (na okres 18 miesięcy): niebieski - ok. 28 </w:t>
      </w:r>
      <w:r w:rsidRPr="00C17DCC">
        <w:rPr>
          <w:rFonts w:ascii="Times New Roman" w:eastAsia="Times New Roman" w:hAnsi="Times New Roman" w:cs="Times New Roman"/>
          <w:sz w:val="24"/>
          <w:szCs w:val="24"/>
          <w:lang w:eastAsia="pl-PL"/>
        </w:rPr>
        <w:lastRenderedPageBreak/>
        <w:t xml:space="preserve">000 szt. żółty - ok. 28 000 szt. zielony - ok. 28 000 szt. brązowy - ok. 28 000 szt. Łącznie ok. 110 tys. worków. Zamawiający wymaga zabezpieczenia worków w poszczególnych kolorach w ilości 3 % powyższego szacunku, które zostaną złożone w siedzibie Zamawiającego przed rozpoczęciem terminu realizacji usługi. W okresie świadczenia usługi przewiduje się wywóz ok. 750 t odpadów w tym: odpady niesegregowane 225 t - odbiór z posesji raz w miesiącu papier tektura 75 t - odbiór z posesji raz na kwartał, plastik, metal, odpady </w:t>
      </w:r>
      <w:proofErr w:type="spellStart"/>
      <w:r w:rsidRPr="00C17DCC">
        <w:rPr>
          <w:rFonts w:ascii="Times New Roman" w:eastAsia="Times New Roman" w:hAnsi="Times New Roman" w:cs="Times New Roman"/>
          <w:sz w:val="24"/>
          <w:szCs w:val="24"/>
          <w:lang w:eastAsia="pl-PL"/>
        </w:rPr>
        <w:t>wielomateriałowe</w:t>
      </w:r>
      <w:proofErr w:type="spellEnd"/>
      <w:r w:rsidRPr="00C17DCC">
        <w:rPr>
          <w:rFonts w:ascii="Times New Roman" w:eastAsia="Times New Roman" w:hAnsi="Times New Roman" w:cs="Times New Roman"/>
          <w:sz w:val="24"/>
          <w:szCs w:val="24"/>
          <w:lang w:eastAsia="pl-PL"/>
        </w:rPr>
        <w:t xml:space="preserve"> 250 t - odbiór z posesji raz na kwartał, szkło 120 t - odbiór z posesji raz na kwartał, odpady </w:t>
      </w:r>
      <w:proofErr w:type="spellStart"/>
      <w:r w:rsidRPr="00C17DCC">
        <w:rPr>
          <w:rFonts w:ascii="Times New Roman" w:eastAsia="Times New Roman" w:hAnsi="Times New Roman" w:cs="Times New Roman"/>
          <w:sz w:val="24"/>
          <w:szCs w:val="24"/>
          <w:lang w:eastAsia="pl-PL"/>
        </w:rPr>
        <w:t>biodegradowalne</w:t>
      </w:r>
      <w:proofErr w:type="spellEnd"/>
      <w:r w:rsidRPr="00C17DCC">
        <w:rPr>
          <w:rFonts w:ascii="Times New Roman" w:eastAsia="Times New Roman" w:hAnsi="Times New Roman" w:cs="Times New Roman"/>
          <w:sz w:val="24"/>
          <w:szCs w:val="24"/>
          <w:lang w:eastAsia="pl-PL"/>
        </w:rPr>
        <w:t xml:space="preserve"> 20 t - odbiór z posesji raz na kwartał, odpady wielkogabarytowe, opony i odpady budowlane 30 t - odbierane z punktu selektywnej zbiórki ustanowionego w Solcu nad Wisłą na zgłoszenie Zamawiającego, chemikalia i inne odpady niebezpieczne 10 t - odbierane z punktu selektywnej zbiórki ustanowionego w Solcu nad Wisłą na zgłoszenie Zamawiającego, odpady budowlane i rozbiórkowe w workach typu </w:t>
      </w:r>
      <w:proofErr w:type="spellStart"/>
      <w:r w:rsidRPr="00C17DCC">
        <w:rPr>
          <w:rFonts w:ascii="Times New Roman" w:eastAsia="Times New Roman" w:hAnsi="Times New Roman" w:cs="Times New Roman"/>
          <w:sz w:val="24"/>
          <w:szCs w:val="24"/>
          <w:lang w:eastAsia="pl-PL"/>
        </w:rPr>
        <w:t>BIG-BAG</w:t>
      </w:r>
      <w:proofErr w:type="spellEnd"/>
      <w:r w:rsidRPr="00C17DCC">
        <w:rPr>
          <w:rFonts w:ascii="Times New Roman" w:eastAsia="Times New Roman" w:hAnsi="Times New Roman" w:cs="Times New Roman"/>
          <w:sz w:val="24"/>
          <w:szCs w:val="24"/>
          <w:lang w:eastAsia="pl-PL"/>
        </w:rPr>
        <w:t xml:space="preserve"> 20 t - odbierane z punktu selektywnej zbiórki ustanowionego w Solcu nad Wisłą na zgłoszenie Zamawiającego. Podane ilości są szacunkowe i mogą ulec zmianie stosownie do rzeczywistych potrzeb Zamawiającego uwzględniając ilość odpadów wytworzonych przez gospodarstwa domowe. Podane wyżej ilości odpadów należy traktować jako orientacyjne. Obowiązki Wykonawcy przed rozpoczęciem i w trakcie realizacji zamówienia Wykonawca dostarczy właścicielom nieruchomości zamieszkałych, od których będą odbierane odpady na terenie gminy Solec nad Wisłą na co najmniej 14 dni przed dniem obowiązywania umowy co najmniej dwa worki na każdy rodzaj zbieranych odpadów w przeliczeniu na każde gospodarstwo. Przy odbiorze odpadów Wykonawca każdorazowo będzie dostarczał co najmniej tyle worków ile odbierze worków z odpadami. W sezonie zimowym odbiór odpadów komunalnych odbywać się będzie z dróg objętych stałym zimowym utrzymaniem bez względu na warunki pogodowe, natomiast z pozostałych dróg gdy ze względu na nieprzejezdność, niemożliwy będzie odbiór i wywóz odpadów Wykonawca zobowiązany jest do ich odbioru w terminie do 2 dni od dnia w którym drogi staną się przejezdne. Wykonawca zobowiązany jest poinformować zamawiającego o fakcie i przyczynie nie odebrania odpadów z poszczególnych sołectw. Usługa będzie wykonywana w dni robocze (</w:t>
      </w:r>
      <w:proofErr w:type="spellStart"/>
      <w:r w:rsidRPr="00C17DCC">
        <w:rPr>
          <w:rFonts w:ascii="Times New Roman" w:eastAsia="Times New Roman" w:hAnsi="Times New Roman" w:cs="Times New Roman"/>
          <w:sz w:val="24"/>
          <w:szCs w:val="24"/>
          <w:lang w:eastAsia="pl-PL"/>
        </w:rPr>
        <w:t>pon</w:t>
      </w:r>
      <w:proofErr w:type="spellEnd"/>
      <w:r w:rsidRPr="00C17DCC">
        <w:rPr>
          <w:rFonts w:ascii="Times New Roman" w:eastAsia="Times New Roman" w:hAnsi="Times New Roman" w:cs="Times New Roman"/>
          <w:sz w:val="24"/>
          <w:szCs w:val="24"/>
          <w:lang w:eastAsia="pl-PL"/>
        </w:rPr>
        <w:t>.- pt.) w godzinach od 7:00 do 20:00. Załadunek jak i transport odpadów będzie odbywał się za pomocą odpowiedniego sprzętu oraz środków transportu, które muszą być w dyspozycji Wykonawcy. Wykonawca zobowiązany będzie do monitorowania obowiązku ciążącego na właścicielu nieruchomości w zakresie selektywnego zbierania odpadów komunalnych. W przypadku stwierdzenia podczas odbioru odpadów, że właściciel nieruchomości nie wywiązuje się z obowiązku w zakresie segregacji odpadów (np. gdy w worku przeznaczonym na odpady segregowane będą znajdować się odpady zmieszane, gdy w worku przeznaczonym na daną frakcję odpadów segregowanych będą znajdować się odpady innej frakcji) Wykonawca zobowiązany będzie w terminie 2 dni roboczych od dnia zaistnienia opisanej powyżej sytuacji do pisemnego (</w:t>
      </w:r>
      <w:proofErr w:type="spellStart"/>
      <w:r w:rsidRPr="00C17DCC">
        <w:rPr>
          <w:rFonts w:ascii="Times New Roman" w:eastAsia="Times New Roman" w:hAnsi="Times New Roman" w:cs="Times New Roman"/>
          <w:sz w:val="24"/>
          <w:szCs w:val="24"/>
          <w:lang w:eastAsia="pl-PL"/>
        </w:rPr>
        <w:t>faxem</w:t>
      </w:r>
      <w:proofErr w:type="spellEnd"/>
      <w:r w:rsidRPr="00C17DCC">
        <w:rPr>
          <w:rFonts w:ascii="Times New Roman" w:eastAsia="Times New Roman" w:hAnsi="Times New Roman" w:cs="Times New Roman"/>
          <w:sz w:val="24"/>
          <w:szCs w:val="24"/>
          <w:lang w:eastAsia="pl-PL"/>
        </w:rPr>
        <w:t xml:space="preserve"> lub drogą elektroniczną) poinformowania Zamawiającego o niewywiązaniu się z obowiązków segregacji odpadów przez właściciela nieruchomości. Do informacji Wykonawca zobowiązany będzie załączyć dokumentację fotograficzną i protokół z zaistnienia takiego zdarzenia. Z dokumentacji musi jednoznacznie wynikać, jakiej dotyczy nieruchomości, w jakim dniu i o jakiej godzinie doszło do ustalenia ww. zdarzenia. Wykonawca będzie dostarczać Zamawiającemu kwartalne sprawozdania zgodnie z ustawą o utrzymaniu czystości i porządku w gminach. Za szkody w majątku Zamawiającego, </w:t>
      </w:r>
      <w:r w:rsidRPr="00C17DCC">
        <w:rPr>
          <w:rFonts w:ascii="Times New Roman" w:eastAsia="Times New Roman" w:hAnsi="Times New Roman" w:cs="Times New Roman"/>
          <w:sz w:val="24"/>
          <w:szCs w:val="24"/>
          <w:lang w:eastAsia="pl-PL"/>
        </w:rPr>
        <w:lastRenderedPageBreak/>
        <w:t xml:space="preserve">właścicieli posesji lub osób trzecich powstałe w efekcie wykonywania usługi odbioru odpadów odpowiedzialność ponosi Wykonawca. W trakcie trwania umowy w uzasadnionym przypadku Zamawiający na wniosek mieszkańców może żądać zmiany harmonogramu wywozu odpadów komunalnych. Wykonawca odbierający odpady komunalne jest obowiązany spełnić wymagania dla podmiotu odbierającego odpady komunalne od właścicieli nieruchomości zgodnie z rozporządzeniem Ministra Środowiska w sprawie szczegółowych wymagań w zakresie odbierania odpadów komunalnych od właścicieli nieruchomości z dnia 11 stycznia 2013r. </w:t>
      </w:r>
      <w:proofErr w:type="spellStart"/>
      <w:r w:rsidRPr="00C17DCC">
        <w:rPr>
          <w:rFonts w:ascii="Times New Roman" w:eastAsia="Times New Roman" w:hAnsi="Times New Roman" w:cs="Times New Roman"/>
          <w:sz w:val="24"/>
          <w:szCs w:val="24"/>
          <w:lang w:eastAsia="pl-PL"/>
        </w:rPr>
        <w:t>Dz.U</w:t>
      </w:r>
      <w:proofErr w:type="spellEnd"/>
      <w:r w:rsidRPr="00C17DCC">
        <w:rPr>
          <w:rFonts w:ascii="Times New Roman" w:eastAsia="Times New Roman" w:hAnsi="Times New Roman" w:cs="Times New Roman"/>
          <w:sz w:val="24"/>
          <w:szCs w:val="24"/>
          <w:lang w:eastAsia="pl-PL"/>
        </w:rPr>
        <w:t xml:space="preserve">. z 2013 r. poz. 122 Wykonawca w trakcie obowiązywania umowy zobowiązany jest do przestrzegania obowiązujących przepisów prawnych, a w szczególności: ustawy z dnia 14 grudnia 2012 r. o odpadach </w:t>
      </w:r>
      <w:proofErr w:type="spellStart"/>
      <w:r w:rsidRPr="00C17DCC">
        <w:rPr>
          <w:rFonts w:ascii="Times New Roman" w:eastAsia="Times New Roman" w:hAnsi="Times New Roman" w:cs="Times New Roman"/>
          <w:sz w:val="24"/>
          <w:szCs w:val="24"/>
          <w:lang w:eastAsia="pl-PL"/>
        </w:rPr>
        <w:t>Dz.U</w:t>
      </w:r>
      <w:proofErr w:type="spellEnd"/>
      <w:r w:rsidRPr="00C17DCC">
        <w:rPr>
          <w:rFonts w:ascii="Times New Roman" w:eastAsia="Times New Roman" w:hAnsi="Times New Roman" w:cs="Times New Roman"/>
          <w:sz w:val="24"/>
          <w:szCs w:val="24"/>
          <w:lang w:eastAsia="pl-PL"/>
        </w:rPr>
        <w:t xml:space="preserve">. z 2013 r. poz. 21, ustawy z dnia 13 września 1996r.o utrzymaniu czystości i porządku w gminach (tekst jednolity </w:t>
      </w:r>
      <w:proofErr w:type="spellStart"/>
      <w:r w:rsidRPr="00C17DCC">
        <w:rPr>
          <w:rFonts w:ascii="Times New Roman" w:eastAsia="Times New Roman" w:hAnsi="Times New Roman" w:cs="Times New Roman"/>
          <w:sz w:val="24"/>
          <w:szCs w:val="24"/>
          <w:lang w:eastAsia="pl-PL"/>
        </w:rPr>
        <w:t>Dz.U</w:t>
      </w:r>
      <w:proofErr w:type="spellEnd"/>
      <w:r w:rsidRPr="00C17DCC">
        <w:rPr>
          <w:rFonts w:ascii="Times New Roman" w:eastAsia="Times New Roman" w:hAnsi="Times New Roman" w:cs="Times New Roman"/>
          <w:sz w:val="24"/>
          <w:szCs w:val="24"/>
          <w:lang w:eastAsia="pl-PL"/>
        </w:rPr>
        <w:t xml:space="preserve">. z 2012 r., poz.391 z </w:t>
      </w:r>
      <w:proofErr w:type="spellStart"/>
      <w:r w:rsidRPr="00C17DCC">
        <w:rPr>
          <w:rFonts w:ascii="Times New Roman" w:eastAsia="Times New Roman" w:hAnsi="Times New Roman" w:cs="Times New Roman"/>
          <w:sz w:val="24"/>
          <w:szCs w:val="24"/>
          <w:lang w:eastAsia="pl-PL"/>
        </w:rPr>
        <w:t>poźn</w:t>
      </w:r>
      <w:proofErr w:type="spellEnd"/>
      <w:r w:rsidRPr="00C17DCC">
        <w:rPr>
          <w:rFonts w:ascii="Times New Roman" w:eastAsia="Times New Roman" w:hAnsi="Times New Roman" w:cs="Times New Roman"/>
          <w:sz w:val="24"/>
          <w:szCs w:val="24"/>
          <w:lang w:eastAsia="pl-PL"/>
        </w:rPr>
        <w:t xml:space="preserve">. zm. Dodatkowym obowiązkiem Wykonawcy jest wykonanie co najmniej 1 raz w każdym roku </w:t>
      </w:r>
      <w:proofErr w:type="spellStart"/>
      <w:r w:rsidRPr="00C17DCC">
        <w:rPr>
          <w:rFonts w:ascii="Times New Roman" w:eastAsia="Times New Roman" w:hAnsi="Times New Roman" w:cs="Times New Roman"/>
          <w:sz w:val="24"/>
          <w:szCs w:val="24"/>
          <w:lang w:eastAsia="pl-PL"/>
        </w:rPr>
        <w:t>kalendarzowymulotki</w:t>
      </w:r>
      <w:proofErr w:type="spellEnd"/>
      <w:r w:rsidRPr="00C17DCC">
        <w:rPr>
          <w:rFonts w:ascii="Times New Roman" w:eastAsia="Times New Roman" w:hAnsi="Times New Roman" w:cs="Times New Roman"/>
          <w:sz w:val="24"/>
          <w:szCs w:val="24"/>
          <w:lang w:eastAsia="pl-PL"/>
        </w:rPr>
        <w:t xml:space="preserve"> informacyjnej (edukacyjnej) promującej prawidłowy sposób selektywnego zbierania odpadów oraz rozpowszechnienie jej, tak aby każdy od kogo odpady są odbierane mógł się z nią zapoznać (np. na harmonogramie wywozu odpadów, poprzez wrzucenie do opróżnionego pojemnika na odpady). Przed wydaniem ulotki należy skonsultować jej treść z pracownikiem Urzędu Gminy odpowiedzialnym za prowadzenie spraw gospodarki odpadami, wpisanym do umowy.</w:t>
      </w:r>
    </w:p>
    <w:p w:rsidR="00C17DCC" w:rsidRPr="00C17DCC" w:rsidRDefault="00C17DCC" w:rsidP="00C17DCC">
      <w:pPr>
        <w:spacing w:line="276" w:lineRule="auto"/>
        <w:ind w:left="0" w:firstLine="0"/>
        <w:rPr>
          <w:rFonts w:ascii="Times New Roman" w:eastAsia="Times New Roman" w:hAnsi="Times New Roman" w:cs="Times New Roman"/>
          <w:sz w:val="24"/>
          <w:szCs w:val="24"/>
          <w:lang w:eastAsia="pl-PL"/>
        </w:rPr>
      </w:pPr>
      <w:r w:rsidRPr="00C17DCC">
        <w:rPr>
          <w:rFonts w:ascii="Times New Roman" w:eastAsia="Times New Roman" w:hAnsi="Times New Roman" w:cs="Times New Roman"/>
          <w:b/>
          <w:bCs/>
          <w:sz w:val="24"/>
          <w:szCs w:val="24"/>
          <w:lang w:eastAsia="pl-PL"/>
        </w:rPr>
        <w:t>II.4) Wspólny Słownik Zamówień (CPV):</w:t>
      </w:r>
      <w:r w:rsidRPr="00C17DCC">
        <w:rPr>
          <w:rFonts w:ascii="Times New Roman" w:eastAsia="Times New Roman" w:hAnsi="Times New Roman" w:cs="Times New Roman"/>
          <w:sz w:val="24"/>
          <w:szCs w:val="24"/>
          <w:lang w:eastAsia="pl-PL"/>
        </w:rPr>
        <w:t xml:space="preserve"> 90.50.00.00-2.</w:t>
      </w:r>
    </w:p>
    <w:p w:rsidR="00C17DCC" w:rsidRPr="00C17DCC" w:rsidRDefault="00C17DCC" w:rsidP="00C17DCC">
      <w:pPr>
        <w:spacing w:line="276" w:lineRule="auto"/>
        <w:ind w:left="0" w:firstLine="0"/>
        <w:rPr>
          <w:rFonts w:ascii="Times New Roman" w:eastAsia="Times New Roman" w:hAnsi="Times New Roman" w:cs="Times New Roman"/>
          <w:sz w:val="24"/>
          <w:szCs w:val="24"/>
          <w:lang w:eastAsia="pl-PL"/>
        </w:rPr>
      </w:pPr>
      <w:r w:rsidRPr="00C17DCC">
        <w:rPr>
          <w:rFonts w:ascii="Times New Roman" w:eastAsia="Times New Roman" w:hAnsi="Times New Roman" w:cs="Times New Roman"/>
          <w:sz w:val="24"/>
          <w:szCs w:val="24"/>
          <w:lang w:eastAsia="pl-PL"/>
        </w:rPr>
        <w:t>SEKCJA III: PROCEDURA</w:t>
      </w:r>
    </w:p>
    <w:p w:rsidR="00C17DCC" w:rsidRPr="00C17DCC" w:rsidRDefault="00C17DCC" w:rsidP="00C17DCC">
      <w:pPr>
        <w:spacing w:line="276" w:lineRule="auto"/>
        <w:ind w:left="0" w:firstLine="0"/>
        <w:rPr>
          <w:rFonts w:ascii="Times New Roman" w:eastAsia="Times New Roman" w:hAnsi="Times New Roman" w:cs="Times New Roman"/>
          <w:sz w:val="24"/>
          <w:szCs w:val="24"/>
          <w:lang w:eastAsia="pl-PL"/>
        </w:rPr>
      </w:pPr>
      <w:r w:rsidRPr="00C17DCC">
        <w:rPr>
          <w:rFonts w:ascii="Times New Roman" w:eastAsia="Times New Roman" w:hAnsi="Times New Roman" w:cs="Times New Roman"/>
          <w:b/>
          <w:bCs/>
          <w:sz w:val="24"/>
          <w:szCs w:val="24"/>
          <w:lang w:eastAsia="pl-PL"/>
        </w:rPr>
        <w:t>III.1) TRYB UDZIELENIA ZAMÓWIENIA:</w:t>
      </w:r>
      <w:r w:rsidRPr="00C17DCC">
        <w:rPr>
          <w:rFonts w:ascii="Times New Roman" w:eastAsia="Times New Roman" w:hAnsi="Times New Roman" w:cs="Times New Roman"/>
          <w:sz w:val="24"/>
          <w:szCs w:val="24"/>
          <w:lang w:eastAsia="pl-PL"/>
        </w:rPr>
        <w:t xml:space="preserve"> Przetarg nieograniczony</w:t>
      </w:r>
    </w:p>
    <w:p w:rsidR="00C17DCC" w:rsidRPr="00C17DCC" w:rsidRDefault="00C17DCC" w:rsidP="00C17DCC">
      <w:pPr>
        <w:spacing w:line="276" w:lineRule="auto"/>
        <w:ind w:left="0" w:firstLine="0"/>
        <w:rPr>
          <w:rFonts w:ascii="Times New Roman" w:eastAsia="Times New Roman" w:hAnsi="Times New Roman" w:cs="Times New Roman"/>
          <w:sz w:val="24"/>
          <w:szCs w:val="24"/>
          <w:lang w:eastAsia="pl-PL"/>
        </w:rPr>
      </w:pPr>
      <w:r w:rsidRPr="00C17DCC">
        <w:rPr>
          <w:rFonts w:ascii="Times New Roman" w:eastAsia="Times New Roman" w:hAnsi="Times New Roman" w:cs="Times New Roman"/>
          <w:b/>
          <w:bCs/>
          <w:sz w:val="24"/>
          <w:szCs w:val="24"/>
          <w:lang w:eastAsia="pl-PL"/>
        </w:rPr>
        <w:t>III.2) INFORMACJE ADMINISTRACYJNE</w:t>
      </w:r>
    </w:p>
    <w:p w:rsidR="00C17DCC" w:rsidRPr="00C17DCC" w:rsidRDefault="00C17DCC" w:rsidP="00C17DCC">
      <w:pPr>
        <w:numPr>
          <w:ilvl w:val="0"/>
          <w:numId w:val="1"/>
        </w:numPr>
        <w:spacing w:line="276" w:lineRule="auto"/>
        <w:rPr>
          <w:rFonts w:ascii="Times New Roman" w:eastAsia="Times New Roman" w:hAnsi="Times New Roman" w:cs="Times New Roman"/>
          <w:sz w:val="24"/>
          <w:szCs w:val="24"/>
          <w:lang w:eastAsia="pl-PL"/>
        </w:rPr>
      </w:pPr>
      <w:r w:rsidRPr="00C17DCC">
        <w:rPr>
          <w:rFonts w:ascii="Times New Roman" w:eastAsia="Times New Roman" w:hAnsi="Times New Roman" w:cs="Times New Roman"/>
          <w:b/>
          <w:bCs/>
          <w:sz w:val="24"/>
          <w:szCs w:val="24"/>
          <w:lang w:eastAsia="pl-PL"/>
        </w:rPr>
        <w:t>Zamówienie dotyczy projektu/programu finansowanego ze środków Unii Europejskiej:</w:t>
      </w:r>
      <w:r w:rsidRPr="00C17DCC">
        <w:rPr>
          <w:rFonts w:ascii="Times New Roman" w:eastAsia="Times New Roman" w:hAnsi="Times New Roman" w:cs="Times New Roman"/>
          <w:sz w:val="24"/>
          <w:szCs w:val="24"/>
          <w:lang w:eastAsia="pl-PL"/>
        </w:rPr>
        <w:t xml:space="preserve"> nie</w:t>
      </w:r>
    </w:p>
    <w:p w:rsidR="00C17DCC" w:rsidRPr="00C17DCC" w:rsidRDefault="00C17DCC" w:rsidP="00C17DCC">
      <w:pPr>
        <w:spacing w:line="276" w:lineRule="auto"/>
        <w:ind w:left="0" w:firstLine="0"/>
        <w:rPr>
          <w:rFonts w:ascii="Times New Roman" w:eastAsia="Times New Roman" w:hAnsi="Times New Roman" w:cs="Times New Roman"/>
          <w:sz w:val="24"/>
          <w:szCs w:val="24"/>
          <w:lang w:eastAsia="pl-PL"/>
        </w:rPr>
      </w:pPr>
      <w:r w:rsidRPr="00C17DCC">
        <w:rPr>
          <w:rFonts w:ascii="Times New Roman" w:eastAsia="Times New Roman" w:hAnsi="Times New Roman" w:cs="Times New Roman"/>
          <w:sz w:val="24"/>
          <w:szCs w:val="24"/>
          <w:lang w:eastAsia="pl-PL"/>
        </w:rPr>
        <w:t>SEKCJA IV: UDZIELENIE ZAMÓWIENIA</w:t>
      </w:r>
    </w:p>
    <w:p w:rsidR="00C17DCC" w:rsidRPr="00C17DCC" w:rsidRDefault="00C17DCC" w:rsidP="00C17DCC">
      <w:pPr>
        <w:spacing w:line="276" w:lineRule="auto"/>
        <w:ind w:left="0" w:firstLine="0"/>
        <w:rPr>
          <w:rFonts w:ascii="Times New Roman" w:eastAsia="Times New Roman" w:hAnsi="Times New Roman" w:cs="Times New Roman"/>
          <w:sz w:val="24"/>
          <w:szCs w:val="24"/>
          <w:lang w:eastAsia="pl-PL"/>
        </w:rPr>
      </w:pPr>
      <w:r w:rsidRPr="00C17DCC">
        <w:rPr>
          <w:rFonts w:ascii="Times New Roman" w:eastAsia="Times New Roman" w:hAnsi="Times New Roman" w:cs="Times New Roman"/>
          <w:b/>
          <w:bCs/>
          <w:sz w:val="24"/>
          <w:szCs w:val="24"/>
          <w:lang w:eastAsia="pl-PL"/>
        </w:rPr>
        <w:t>IV.1) DATA UDZIELENIA ZAMÓWIENIA:</w:t>
      </w:r>
      <w:r w:rsidRPr="00C17DCC">
        <w:rPr>
          <w:rFonts w:ascii="Times New Roman" w:eastAsia="Times New Roman" w:hAnsi="Times New Roman" w:cs="Times New Roman"/>
          <w:sz w:val="24"/>
          <w:szCs w:val="24"/>
          <w:lang w:eastAsia="pl-PL"/>
        </w:rPr>
        <w:t xml:space="preserve"> 05.06.2013.</w:t>
      </w:r>
    </w:p>
    <w:p w:rsidR="00C17DCC" w:rsidRPr="00C17DCC" w:rsidRDefault="00C17DCC" w:rsidP="00C17DCC">
      <w:pPr>
        <w:spacing w:line="276" w:lineRule="auto"/>
        <w:ind w:left="0" w:firstLine="0"/>
        <w:rPr>
          <w:rFonts w:ascii="Times New Roman" w:eastAsia="Times New Roman" w:hAnsi="Times New Roman" w:cs="Times New Roman"/>
          <w:sz w:val="24"/>
          <w:szCs w:val="24"/>
          <w:lang w:eastAsia="pl-PL"/>
        </w:rPr>
      </w:pPr>
      <w:r w:rsidRPr="00C17DCC">
        <w:rPr>
          <w:rFonts w:ascii="Times New Roman" w:eastAsia="Times New Roman" w:hAnsi="Times New Roman" w:cs="Times New Roman"/>
          <w:b/>
          <w:bCs/>
          <w:sz w:val="24"/>
          <w:szCs w:val="24"/>
          <w:lang w:eastAsia="pl-PL"/>
        </w:rPr>
        <w:t>IV.2) LICZBA OTRZYMANYCH OFERT:</w:t>
      </w:r>
      <w:r w:rsidRPr="00C17DCC">
        <w:rPr>
          <w:rFonts w:ascii="Times New Roman" w:eastAsia="Times New Roman" w:hAnsi="Times New Roman" w:cs="Times New Roman"/>
          <w:sz w:val="24"/>
          <w:szCs w:val="24"/>
          <w:lang w:eastAsia="pl-PL"/>
        </w:rPr>
        <w:t xml:space="preserve"> 3.</w:t>
      </w:r>
    </w:p>
    <w:p w:rsidR="00C17DCC" w:rsidRPr="00C17DCC" w:rsidRDefault="00C17DCC" w:rsidP="00C17DCC">
      <w:pPr>
        <w:spacing w:line="276" w:lineRule="auto"/>
        <w:ind w:left="0" w:firstLine="0"/>
        <w:rPr>
          <w:rFonts w:ascii="Times New Roman" w:eastAsia="Times New Roman" w:hAnsi="Times New Roman" w:cs="Times New Roman"/>
          <w:sz w:val="24"/>
          <w:szCs w:val="24"/>
          <w:lang w:eastAsia="pl-PL"/>
        </w:rPr>
      </w:pPr>
      <w:r w:rsidRPr="00C17DCC">
        <w:rPr>
          <w:rFonts w:ascii="Times New Roman" w:eastAsia="Times New Roman" w:hAnsi="Times New Roman" w:cs="Times New Roman"/>
          <w:b/>
          <w:bCs/>
          <w:sz w:val="24"/>
          <w:szCs w:val="24"/>
          <w:lang w:eastAsia="pl-PL"/>
        </w:rPr>
        <w:t>IV.3) LICZBA ODRZUCONYCH OFERT:</w:t>
      </w:r>
      <w:r w:rsidRPr="00C17DCC">
        <w:rPr>
          <w:rFonts w:ascii="Times New Roman" w:eastAsia="Times New Roman" w:hAnsi="Times New Roman" w:cs="Times New Roman"/>
          <w:sz w:val="24"/>
          <w:szCs w:val="24"/>
          <w:lang w:eastAsia="pl-PL"/>
        </w:rPr>
        <w:t xml:space="preserve"> 0.</w:t>
      </w:r>
    </w:p>
    <w:p w:rsidR="00C17DCC" w:rsidRPr="00C17DCC" w:rsidRDefault="00C17DCC" w:rsidP="00C17DCC">
      <w:pPr>
        <w:spacing w:line="276" w:lineRule="auto"/>
        <w:ind w:left="0" w:firstLine="0"/>
        <w:rPr>
          <w:rFonts w:ascii="Times New Roman" w:eastAsia="Times New Roman" w:hAnsi="Times New Roman" w:cs="Times New Roman"/>
          <w:sz w:val="24"/>
          <w:szCs w:val="24"/>
          <w:lang w:eastAsia="pl-PL"/>
        </w:rPr>
      </w:pPr>
      <w:r w:rsidRPr="00C17DCC">
        <w:rPr>
          <w:rFonts w:ascii="Times New Roman" w:eastAsia="Times New Roman" w:hAnsi="Times New Roman" w:cs="Times New Roman"/>
          <w:b/>
          <w:bCs/>
          <w:sz w:val="24"/>
          <w:szCs w:val="24"/>
          <w:lang w:eastAsia="pl-PL"/>
        </w:rPr>
        <w:t>IV.4) NAZWA I ADRES WYKONAWCY, KTÓREMU UDZIELONO ZAMÓWIENIA:</w:t>
      </w:r>
    </w:p>
    <w:p w:rsidR="00C17DCC" w:rsidRPr="00C17DCC" w:rsidRDefault="00C17DCC" w:rsidP="00C17DCC">
      <w:pPr>
        <w:numPr>
          <w:ilvl w:val="0"/>
          <w:numId w:val="2"/>
        </w:numPr>
        <w:spacing w:line="276" w:lineRule="auto"/>
        <w:rPr>
          <w:rFonts w:ascii="Times New Roman" w:eastAsia="Times New Roman" w:hAnsi="Times New Roman" w:cs="Times New Roman"/>
          <w:sz w:val="24"/>
          <w:szCs w:val="24"/>
          <w:lang w:eastAsia="pl-PL"/>
        </w:rPr>
      </w:pPr>
      <w:r w:rsidRPr="00C17DCC">
        <w:rPr>
          <w:rFonts w:ascii="Times New Roman" w:eastAsia="Times New Roman" w:hAnsi="Times New Roman" w:cs="Times New Roman"/>
          <w:sz w:val="24"/>
          <w:szCs w:val="24"/>
          <w:lang w:eastAsia="pl-PL"/>
        </w:rPr>
        <w:t>REMONDIS Sp. z o.o. ul. Zawodzie 16 02-961 Warszawa Oddział w Ostrowcu Świętokrzyskim, ul. Gulińskiego 13A, 27-400 Ostrowiec Świętokrzyski, kraj/woj. świętokrzyskie.</w:t>
      </w:r>
    </w:p>
    <w:p w:rsidR="00C17DCC" w:rsidRPr="00C17DCC" w:rsidRDefault="00C17DCC" w:rsidP="00C17DCC">
      <w:pPr>
        <w:spacing w:line="276" w:lineRule="auto"/>
        <w:ind w:left="0" w:firstLine="0"/>
        <w:rPr>
          <w:rFonts w:ascii="Times New Roman" w:eastAsia="Times New Roman" w:hAnsi="Times New Roman" w:cs="Times New Roman"/>
          <w:sz w:val="24"/>
          <w:szCs w:val="24"/>
          <w:lang w:eastAsia="pl-PL"/>
        </w:rPr>
      </w:pPr>
      <w:r w:rsidRPr="00C17DCC">
        <w:rPr>
          <w:rFonts w:ascii="Times New Roman" w:eastAsia="Times New Roman" w:hAnsi="Times New Roman" w:cs="Times New Roman"/>
          <w:b/>
          <w:bCs/>
          <w:sz w:val="24"/>
          <w:szCs w:val="24"/>
          <w:lang w:eastAsia="pl-PL"/>
        </w:rPr>
        <w:t>IV.5) Szacunkowa wartość zamówienia</w:t>
      </w:r>
      <w:r w:rsidRPr="00C17DCC">
        <w:rPr>
          <w:rFonts w:ascii="Times New Roman" w:eastAsia="Times New Roman" w:hAnsi="Times New Roman" w:cs="Times New Roman"/>
          <w:i/>
          <w:iCs/>
          <w:sz w:val="24"/>
          <w:szCs w:val="24"/>
          <w:lang w:eastAsia="pl-PL"/>
        </w:rPr>
        <w:t xml:space="preserve"> (bez VAT)</w:t>
      </w:r>
      <w:r w:rsidRPr="00C17DCC">
        <w:rPr>
          <w:rFonts w:ascii="Times New Roman" w:eastAsia="Times New Roman" w:hAnsi="Times New Roman" w:cs="Times New Roman"/>
          <w:sz w:val="24"/>
          <w:szCs w:val="24"/>
          <w:lang w:eastAsia="pl-PL"/>
        </w:rPr>
        <w:t>: 716390,12 PLN.</w:t>
      </w:r>
    </w:p>
    <w:p w:rsidR="00C17DCC" w:rsidRPr="00C17DCC" w:rsidRDefault="00C17DCC" w:rsidP="00C17DCC">
      <w:pPr>
        <w:spacing w:line="276" w:lineRule="auto"/>
        <w:ind w:left="0" w:firstLine="0"/>
        <w:rPr>
          <w:rFonts w:ascii="Times New Roman" w:eastAsia="Times New Roman" w:hAnsi="Times New Roman" w:cs="Times New Roman"/>
          <w:sz w:val="24"/>
          <w:szCs w:val="24"/>
          <w:lang w:eastAsia="pl-PL"/>
        </w:rPr>
      </w:pPr>
      <w:r w:rsidRPr="00C17DCC">
        <w:rPr>
          <w:rFonts w:ascii="Times New Roman" w:eastAsia="Times New Roman" w:hAnsi="Times New Roman" w:cs="Times New Roman"/>
          <w:b/>
          <w:bCs/>
          <w:sz w:val="24"/>
          <w:szCs w:val="24"/>
          <w:lang w:eastAsia="pl-PL"/>
        </w:rPr>
        <w:t>IV.6) INFORMACJA O CENIE WYBRANEJ OFERTY ORAZ O OFERTACH Z NAJNIŻSZĄ I NAJWYŻSZĄ CENĄ</w:t>
      </w:r>
    </w:p>
    <w:p w:rsidR="00C17DCC" w:rsidRPr="00C17DCC" w:rsidRDefault="00C17DCC" w:rsidP="00C17DCC">
      <w:pPr>
        <w:numPr>
          <w:ilvl w:val="0"/>
          <w:numId w:val="3"/>
        </w:numPr>
        <w:spacing w:line="276" w:lineRule="auto"/>
        <w:rPr>
          <w:rFonts w:ascii="Times New Roman" w:eastAsia="Times New Roman" w:hAnsi="Times New Roman" w:cs="Times New Roman"/>
          <w:sz w:val="24"/>
          <w:szCs w:val="24"/>
          <w:lang w:eastAsia="pl-PL"/>
        </w:rPr>
      </w:pPr>
      <w:r w:rsidRPr="00C17DCC">
        <w:rPr>
          <w:rFonts w:ascii="Times New Roman" w:eastAsia="Times New Roman" w:hAnsi="Times New Roman" w:cs="Times New Roman"/>
          <w:b/>
          <w:bCs/>
          <w:sz w:val="24"/>
          <w:szCs w:val="24"/>
          <w:lang w:eastAsia="pl-PL"/>
        </w:rPr>
        <w:t>Cena wybranej oferty:</w:t>
      </w:r>
      <w:r w:rsidRPr="00C17DCC">
        <w:rPr>
          <w:rFonts w:ascii="Times New Roman" w:eastAsia="Times New Roman" w:hAnsi="Times New Roman" w:cs="Times New Roman"/>
          <w:sz w:val="24"/>
          <w:szCs w:val="24"/>
          <w:lang w:eastAsia="pl-PL"/>
        </w:rPr>
        <w:t xml:space="preserve"> 143553,60</w:t>
      </w:r>
    </w:p>
    <w:p w:rsidR="00C17DCC" w:rsidRPr="00C17DCC" w:rsidRDefault="00C17DCC" w:rsidP="00C17DCC">
      <w:pPr>
        <w:numPr>
          <w:ilvl w:val="0"/>
          <w:numId w:val="3"/>
        </w:numPr>
        <w:spacing w:line="276" w:lineRule="auto"/>
        <w:rPr>
          <w:rFonts w:ascii="Times New Roman" w:eastAsia="Times New Roman" w:hAnsi="Times New Roman" w:cs="Times New Roman"/>
          <w:sz w:val="24"/>
          <w:szCs w:val="24"/>
          <w:lang w:eastAsia="pl-PL"/>
        </w:rPr>
      </w:pPr>
      <w:r w:rsidRPr="00C17DCC">
        <w:rPr>
          <w:rFonts w:ascii="Times New Roman" w:eastAsia="Times New Roman" w:hAnsi="Times New Roman" w:cs="Times New Roman"/>
          <w:b/>
          <w:bCs/>
          <w:sz w:val="24"/>
          <w:szCs w:val="24"/>
          <w:lang w:eastAsia="pl-PL"/>
        </w:rPr>
        <w:t>Oferta z najniższą ceną:</w:t>
      </w:r>
      <w:r w:rsidRPr="00C17DCC">
        <w:rPr>
          <w:rFonts w:ascii="Times New Roman" w:eastAsia="Times New Roman" w:hAnsi="Times New Roman" w:cs="Times New Roman"/>
          <w:sz w:val="24"/>
          <w:szCs w:val="24"/>
          <w:lang w:eastAsia="pl-PL"/>
        </w:rPr>
        <w:t xml:space="preserve"> 143553,60</w:t>
      </w:r>
      <w:r w:rsidRPr="00C17DCC">
        <w:rPr>
          <w:rFonts w:ascii="Times New Roman" w:eastAsia="Times New Roman" w:hAnsi="Times New Roman" w:cs="Times New Roman"/>
          <w:b/>
          <w:bCs/>
          <w:sz w:val="24"/>
          <w:szCs w:val="24"/>
          <w:lang w:eastAsia="pl-PL"/>
        </w:rPr>
        <w:t xml:space="preserve"> / Oferta z najwyższą ceną:</w:t>
      </w:r>
      <w:r w:rsidRPr="00C17DCC">
        <w:rPr>
          <w:rFonts w:ascii="Times New Roman" w:eastAsia="Times New Roman" w:hAnsi="Times New Roman" w:cs="Times New Roman"/>
          <w:sz w:val="24"/>
          <w:szCs w:val="24"/>
          <w:lang w:eastAsia="pl-PL"/>
        </w:rPr>
        <w:t xml:space="preserve"> 488757,24</w:t>
      </w:r>
    </w:p>
    <w:p w:rsidR="00C17DCC" w:rsidRPr="00C17DCC" w:rsidRDefault="00C17DCC" w:rsidP="00C17DCC">
      <w:pPr>
        <w:numPr>
          <w:ilvl w:val="0"/>
          <w:numId w:val="3"/>
        </w:numPr>
        <w:spacing w:line="276" w:lineRule="auto"/>
        <w:rPr>
          <w:rFonts w:ascii="Times New Roman" w:eastAsia="Times New Roman" w:hAnsi="Times New Roman" w:cs="Times New Roman"/>
          <w:sz w:val="24"/>
          <w:szCs w:val="24"/>
          <w:lang w:eastAsia="pl-PL"/>
        </w:rPr>
      </w:pPr>
      <w:r w:rsidRPr="00C17DCC">
        <w:rPr>
          <w:rFonts w:ascii="Times New Roman" w:eastAsia="Times New Roman" w:hAnsi="Times New Roman" w:cs="Times New Roman"/>
          <w:b/>
          <w:bCs/>
          <w:sz w:val="24"/>
          <w:szCs w:val="24"/>
          <w:lang w:eastAsia="pl-PL"/>
        </w:rPr>
        <w:t>Waluta:</w:t>
      </w:r>
      <w:r w:rsidRPr="00C17DCC">
        <w:rPr>
          <w:rFonts w:ascii="Times New Roman" w:eastAsia="Times New Roman" w:hAnsi="Times New Roman" w:cs="Times New Roman"/>
          <w:sz w:val="24"/>
          <w:szCs w:val="24"/>
          <w:lang w:eastAsia="pl-PL"/>
        </w:rPr>
        <w:t xml:space="preserve"> PLN.</w:t>
      </w:r>
    </w:p>
    <w:p w:rsidR="00C17DCC" w:rsidRPr="00C17DCC" w:rsidRDefault="00C17DCC" w:rsidP="00C17DCC">
      <w:pPr>
        <w:spacing w:line="276" w:lineRule="auto"/>
        <w:ind w:left="0" w:firstLine="0"/>
        <w:rPr>
          <w:rFonts w:ascii="Times New Roman" w:eastAsia="Times New Roman" w:hAnsi="Times New Roman" w:cs="Times New Roman"/>
          <w:sz w:val="24"/>
          <w:szCs w:val="24"/>
          <w:lang w:eastAsia="pl-PL"/>
        </w:rPr>
      </w:pPr>
    </w:p>
    <w:p w:rsidR="00C17DCC" w:rsidRPr="00C17DCC" w:rsidRDefault="00C17DCC" w:rsidP="00C17DCC">
      <w:pPr>
        <w:spacing w:line="276" w:lineRule="auto"/>
        <w:ind w:left="0" w:firstLine="0"/>
        <w:rPr>
          <w:rFonts w:ascii="Times New Roman" w:eastAsia="Times New Roman" w:hAnsi="Times New Roman" w:cs="Times New Roman"/>
          <w:sz w:val="24"/>
          <w:szCs w:val="24"/>
          <w:lang w:eastAsia="pl-PL"/>
        </w:rPr>
      </w:pPr>
    </w:p>
    <w:p w:rsidR="008478C3" w:rsidRDefault="008478C3" w:rsidP="00C17DCC">
      <w:pPr>
        <w:spacing w:line="276" w:lineRule="auto"/>
      </w:pPr>
    </w:p>
    <w:sectPr w:rsidR="008478C3" w:rsidSect="008478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82ECB"/>
    <w:multiLevelType w:val="multilevel"/>
    <w:tmpl w:val="C748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81D8C"/>
    <w:multiLevelType w:val="multilevel"/>
    <w:tmpl w:val="6152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DC71EA"/>
    <w:multiLevelType w:val="multilevel"/>
    <w:tmpl w:val="E456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17DCC"/>
    <w:rsid w:val="00307DA2"/>
    <w:rsid w:val="003F7644"/>
    <w:rsid w:val="00503F26"/>
    <w:rsid w:val="00596C95"/>
    <w:rsid w:val="006E5337"/>
    <w:rsid w:val="008478C3"/>
    <w:rsid w:val="008F72F7"/>
    <w:rsid w:val="00C17DCC"/>
    <w:rsid w:val="00DC55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78C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C17DCC"/>
  </w:style>
  <w:style w:type="character" w:styleId="Hipercze">
    <w:name w:val="Hyperlink"/>
    <w:basedOn w:val="Domylnaczcionkaakapitu"/>
    <w:uiPriority w:val="99"/>
    <w:semiHidden/>
    <w:unhideWhenUsed/>
    <w:rsid w:val="00C17DCC"/>
    <w:rPr>
      <w:color w:val="0000FF"/>
      <w:u w:val="single"/>
    </w:rPr>
  </w:style>
  <w:style w:type="paragraph" w:styleId="NormalnyWeb">
    <w:name w:val="Normal (Web)"/>
    <w:basedOn w:val="Normalny"/>
    <w:uiPriority w:val="99"/>
    <w:semiHidden/>
    <w:unhideWhenUsed/>
    <w:rsid w:val="00C17DCC"/>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customStyle="1" w:styleId="khheader">
    <w:name w:val="kh_header"/>
    <w:basedOn w:val="Normalny"/>
    <w:rsid w:val="00C17DCC"/>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customStyle="1" w:styleId="khtitle">
    <w:name w:val="kh_title"/>
    <w:basedOn w:val="Normalny"/>
    <w:rsid w:val="00C17DCC"/>
    <w:pPr>
      <w:spacing w:before="100" w:beforeAutospacing="1" w:after="100" w:afterAutospacing="1"/>
      <w:ind w:left="0" w:firstLine="0"/>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11498935">
      <w:bodyDiv w:val="1"/>
      <w:marLeft w:val="0"/>
      <w:marRight w:val="0"/>
      <w:marTop w:val="0"/>
      <w:marBottom w:val="0"/>
      <w:divBdr>
        <w:top w:val="none" w:sz="0" w:space="0" w:color="auto"/>
        <w:left w:val="none" w:sz="0" w:space="0" w:color="auto"/>
        <w:bottom w:val="none" w:sz="0" w:space="0" w:color="auto"/>
        <w:right w:val="none" w:sz="0" w:space="0" w:color="auto"/>
      </w:divBdr>
      <w:divsChild>
        <w:div w:id="1594703791">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1821</Words>
  <Characters>10932</Characters>
  <Application>Microsoft Office Word</Application>
  <DocSecurity>0</DocSecurity>
  <Lines>91</Lines>
  <Paragraphs>25</Paragraphs>
  <ScaleCrop>false</ScaleCrop>
  <Company>UGS</Company>
  <LinksUpToDate>false</LinksUpToDate>
  <CharactersWithSpaces>12728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w Solcu</dc:creator>
  <cp:keywords/>
  <dc:description/>
  <cp:lastModifiedBy>Urząd Gminy w Solcu</cp:lastModifiedBy>
  <cp:revision>2</cp:revision>
  <dcterms:created xsi:type="dcterms:W3CDTF">2013-06-14T11:19:00Z</dcterms:created>
  <dcterms:modified xsi:type="dcterms:W3CDTF">2013-06-14T11:20:00Z</dcterms:modified>
</cp:coreProperties>
</file>